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AACB6"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小班科学活动《圣诞老人》教案</w:t>
      </w:r>
    </w:p>
    <w:p w14:paraId="6F64661F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  张雪</w:t>
      </w:r>
    </w:p>
    <w:p w14:paraId="0B92F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lang w:eastAsia="zh-CN"/>
        </w:rPr>
        <w:t>活动目标</w:t>
      </w:r>
    </w:p>
    <w:p w14:paraId="2C815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1.发现事物之间的不同之处，提升观察、比较的能力。</w:t>
      </w:r>
    </w:p>
    <w:p w14:paraId="4C701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2.喜爱操作活动，有良好的操作习惯。</w:t>
      </w:r>
    </w:p>
    <w:p w14:paraId="7D8D1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活动准备</w:t>
      </w:r>
    </w:p>
    <w:p w14:paraId="2FF1A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教师用材料:卡刀模教具“圣诞老人”;4~5双大小、颜色、花纹不同的袜子。</w:t>
      </w:r>
    </w:p>
    <w:p w14:paraId="31CDE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幼儿用材料:学具“圣诞老人①②”、操作单页第49~52页。</w:t>
      </w:r>
    </w:p>
    <w:p w14:paraId="00DF1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活动过程</w:t>
      </w:r>
    </w:p>
    <w:p w14:paraId="452C6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一、活动导入</w:t>
      </w:r>
    </w:p>
    <w:p w14:paraId="0C200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播放圣诞老人的视频，引入主题。</w:t>
      </w:r>
    </w:p>
    <w:p w14:paraId="0B4AB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二、操作探索</w:t>
      </w:r>
    </w:p>
    <w:p w14:paraId="37D7A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1.找不同。</w:t>
      </w:r>
    </w:p>
    <w:p w14:paraId="34BDF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创设情境:今天有几位圣诞老人坐着雪橇来和小朋友们玩游戏，认真游戏的小朋友们就能获得圣诞老人带来的礼物!</w:t>
      </w:r>
    </w:p>
    <w:p w14:paraId="0B58C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教师出示教具中2张形象不同的圣诞老人图片，请幼儿仔细观察，并提问:这2位圣诞老人长得一样吗?有什么地方不一样呢?</w:t>
      </w:r>
    </w:p>
    <w:p w14:paraId="45DDA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教师小结:这2位圣诞老人长得很像，但仔细观察后发现其实还是有不同的地方。观察时要有顺序，只有细心观察的小朋友才能发现他们的不同。</w:t>
      </w:r>
    </w:p>
    <w:p w14:paraId="4CA63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延续情境:圣诞老人知道小朋友们非常喜欢他们，于是又来了2位圣诞老人和我们一起做游戏。</w:t>
      </w:r>
    </w:p>
    <w:p w14:paraId="58BD8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出示教具中另外2张形象不同的圣诞老人图片，请幼儿观察后说一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说，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他们的不同之处。</w:t>
      </w:r>
    </w:p>
    <w:p w14:paraId="71763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2.找相同。</w:t>
      </w:r>
      <w:r>
        <w:rPr>
          <w:rFonts w:hint="eastAsia" w:ascii="仿宋" w:hAnsi="仿宋" w:eastAsia="仿宋" w:cs="仿宋"/>
          <w:sz w:val="32"/>
          <w:szCs w:val="32"/>
          <w:lang w:val="en-US"/>
        </w:rPr>
        <w:tab/>
      </w:r>
    </w:p>
    <w:p w14:paraId="3760C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延续情境:圣诞老人们手拉手唱起了快乐的歌谣，小朋友们快来帮他们找到一模一样的舞伴吧。</w:t>
      </w:r>
    </w:p>
    <w:p w14:paraId="069B9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引导幼儿从学具中找出两两相同的4组圣诞老人图片，一组一组地依次摆放在桌子上。</w:t>
      </w:r>
    </w:p>
    <w:p w14:paraId="1A890C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三、拓展游戏</w:t>
      </w:r>
    </w:p>
    <w:p w14:paraId="459A9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1.完成操作单页第49页的活动。</w:t>
      </w:r>
    </w:p>
    <w:p w14:paraId="35B50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教师引导幼儿观察两幅图的不同之处时，注意观察顺序的指导，即从整体到局部，从左到右，从上到下地观察。</w:t>
      </w:r>
    </w:p>
    <w:p w14:paraId="19646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2.游戏“收袜子”。</w:t>
      </w:r>
    </w:p>
    <w:p w14:paraId="25A49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教师将准备好的袜子散放在桌上。请小朋友将同一双袜子卷起来。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iN2VkNTdhNTdhYTczZGY1ODQyMzBhOWU4MGE5ZmIifQ=="/>
  </w:docVars>
  <w:rsids>
    <w:rsidRoot w:val="00000000"/>
    <w:rsid w:val="64886A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611</Words>
  <Characters>625</Characters>
  <Paragraphs>26</Paragraphs>
  <TotalTime>1</TotalTime>
  <ScaleCrop>false</ScaleCrop>
  <LinksUpToDate>false</LinksUpToDate>
  <CharactersWithSpaces>628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2024-10-25T00:46:00Z</dcterms:created>
  <dc:creator>PJA110</dc:creator>
  <cp:lastModifiedBy>天赐良缘高端婚礼会馆</cp:lastModifiedBy>
  <dcterms:modified xsi:type="dcterms:W3CDTF">2024-11-12T02:14:51Z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b596442a8d4244e19a85de18c4c0a0f5_21</vt:lpwstr>
  </property>
  <property fmtid="{D5CDD505-2E9C-101B-9397-08002B2CF9AE}" pid="3" name="KSOProductBuildVer">
    <vt:lpwstr>2052-12.1.0.18608</vt:lpwstr>
  </property>
</Properties>
</file>